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BB51" w14:textId="6B6B39E6" w:rsidR="00B41179" w:rsidRDefault="00D65036" w:rsidP="00B41179">
      <w:pPr>
        <w:pStyle w:val="Nadpis2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5CCD59" wp14:editId="4C0ECD66">
            <wp:simplePos x="0" y="0"/>
            <wp:positionH relativeFrom="column">
              <wp:posOffset>-2515235</wp:posOffset>
            </wp:positionH>
            <wp:positionV relativeFrom="paragraph">
              <wp:posOffset>-899795</wp:posOffset>
            </wp:positionV>
            <wp:extent cx="3749040" cy="1645920"/>
            <wp:effectExtent l="0" t="0" r="381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A54C755" wp14:editId="65EF540F">
            <wp:simplePos x="0" y="0"/>
            <wp:positionH relativeFrom="column">
              <wp:posOffset>2879725</wp:posOffset>
            </wp:positionH>
            <wp:positionV relativeFrom="paragraph">
              <wp:posOffset>-899795</wp:posOffset>
            </wp:positionV>
            <wp:extent cx="3215640" cy="1577340"/>
            <wp:effectExtent l="0" t="0" r="3810" b="38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79">
        <w:t>Koncepční záměr mateřské školy</w:t>
      </w:r>
    </w:p>
    <w:p w14:paraId="5379CFB7" w14:textId="078B2F3B" w:rsidR="007D07B0" w:rsidRPr="00F2636A" w:rsidRDefault="00B41179" w:rsidP="00601A5F">
      <w:pPr>
        <w:jc w:val="both"/>
        <w:rPr>
          <w:rFonts w:asciiTheme="minorHAnsi" w:hAnsiTheme="minorHAnsi" w:cstheme="minorHAnsi"/>
          <w:sz w:val="24"/>
        </w:rPr>
      </w:pPr>
      <w:r w:rsidRPr="00F2636A">
        <w:rPr>
          <w:rFonts w:asciiTheme="minorHAnsi" w:hAnsiTheme="minorHAnsi" w:cstheme="minorHAnsi"/>
          <w:sz w:val="24"/>
        </w:rPr>
        <w:t xml:space="preserve">Mateřská škola </w:t>
      </w:r>
      <w:r w:rsidR="00D65036">
        <w:rPr>
          <w:rFonts w:asciiTheme="minorHAnsi" w:hAnsiTheme="minorHAnsi" w:cstheme="minorHAnsi"/>
          <w:sz w:val="24"/>
        </w:rPr>
        <w:t>Tetčice</w:t>
      </w:r>
      <w:r w:rsidRPr="00F2636A">
        <w:rPr>
          <w:rFonts w:asciiTheme="minorHAnsi" w:hAnsiTheme="minorHAnsi" w:cstheme="minorHAnsi"/>
          <w:sz w:val="24"/>
        </w:rPr>
        <w:t xml:space="preserve"> stanovila svoje dlouhodobé priority, kterými se chce profilovat a ke kterým chce vést děti, navštěvující tuto mateřskou školu. K definovaným dlouhodobým cílům jsou v mateřské škole odpovídající materiální i personální podmínky. V souladu s touto strategií byl zpracován celý školní vzdělávací program a tímto směrem budou cíleny další aktivity v mateřské škole.</w:t>
      </w:r>
    </w:p>
    <w:p w14:paraId="03228FA7" w14:textId="60721E60" w:rsidR="007D07B0" w:rsidRPr="00256185" w:rsidRDefault="007D07B0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256185">
        <w:rPr>
          <w:rFonts w:asciiTheme="minorHAnsi" w:hAnsiTheme="minorHAnsi" w:cstheme="minorHAnsi"/>
          <w:b/>
          <w:bCs/>
          <w:sz w:val="24"/>
        </w:rPr>
        <w:t>K</w:t>
      </w:r>
      <w:r w:rsidR="008956CA" w:rsidRPr="00256185">
        <w:rPr>
          <w:rFonts w:asciiTheme="minorHAnsi" w:hAnsiTheme="minorHAnsi" w:cstheme="minorHAnsi"/>
          <w:b/>
          <w:bCs/>
          <w:sz w:val="24"/>
        </w:rPr>
        <w:t>a</w:t>
      </w:r>
      <w:r w:rsidRPr="00256185">
        <w:rPr>
          <w:rFonts w:asciiTheme="minorHAnsi" w:hAnsiTheme="minorHAnsi" w:cstheme="minorHAnsi"/>
          <w:b/>
          <w:bCs/>
          <w:sz w:val="24"/>
        </w:rPr>
        <w:t xml:space="preserve">m směřuje Mateřská škola </w:t>
      </w:r>
      <w:r w:rsidR="00D65036">
        <w:rPr>
          <w:rFonts w:asciiTheme="minorHAnsi" w:hAnsiTheme="minorHAnsi" w:cstheme="minorHAnsi"/>
          <w:b/>
          <w:bCs/>
          <w:sz w:val="24"/>
        </w:rPr>
        <w:t>Tetčice</w:t>
      </w:r>
      <w:r w:rsidRPr="00256185">
        <w:rPr>
          <w:rFonts w:asciiTheme="minorHAnsi" w:hAnsiTheme="minorHAnsi" w:cstheme="minorHAnsi"/>
          <w:b/>
          <w:bCs/>
          <w:sz w:val="24"/>
        </w:rPr>
        <w:t xml:space="preserve"> a jaká chce být?</w:t>
      </w:r>
    </w:p>
    <w:p w14:paraId="5FEDA9EC" w14:textId="324953CC" w:rsidR="00F2636A" w:rsidRPr="00256185" w:rsidRDefault="00256185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46AAE" wp14:editId="1CA5A244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908030" cy="932180"/>
            <wp:effectExtent l="0" t="0" r="0" b="0"/>
            <wp:wrapThrough wrapText="bothSides">
              <wp:wrapPolygon edited="0">
                <wp:start x="0" y="0"/>
                <wp:lineTo x="0" y="21188"/>
                <wp:lineTo x="21313" y="21188"/>
                <wp:lineTo x="2131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16415" r="18651" b="16888"/>
                    <a:stretch/>
                  </pic:blipFill>
                  <pic:spPr bwMode="auto">
                    <a:xfrm flipH="1">
                      <a:off x="0" y="0"/>
                      <a:ext cx="90803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75F5" w:rsidRPr="00256185">
        <w:rPr>
          <w:rFonts w:asciiTheme="minorHAnsi" w:hAnsiTheme="minorHAnsi" w:cstheme="minorHAnsi"/>
          <w:b/>
          <w:bCs/>
          <w:sz w:val="24"/>
        </w:rPr>
        <w:t>Zdra</w:t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vý pohyb, souznění s přírodou </w:t>
      </w:r>
    </w:p>
    <w:p w14:paraId="3B9C9BAD" w14:textId="77777777" w:rsidR="00246AEE" w:rsidRPr="00256185" w:rsidRDefault="00246AEE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F2636A">
        <w:rPr>
          <w:rFonts w:asciiTheme="minorHAnsi" w:hAnsiTheme="minorHAnsi" w:cstheme="minorHAnsi"/>
          <w:sz w:val="24"/>
        </w:rPr>
        <w:t>V mateřské škole podporujeme dravý životní styl, ve smyslu zdravého stravování, prevenci rizikového chování a cíleně vytváříme a udržujeme zdravé klima školy.</w:t>
      </w:r>
      <w:r w:rsidR="00215FC9" w:rsidRPr="00F2636A">
        <w:rPr>
          <w:rFonts w:asciiTheme="minorHAnsi" w:hAnsiTheme="minorHAnsi" w:cstheme="minorHAnsi"/>
          <w:sz w:val="24"/>
        </w:rPr>
        <w:t xml:space="preserve"> Společně vnímáme krásu, všímáme si krás našeho rodného kraje, našich tradic, uvědomujeme si, kde je náš domov a vážíme si ho.  Chceme v dětech vzbuzovat zájem o kulturu a umění ve všech jeho podobách.</w:t>
      </w:r>
      <w:r w:rsidRPr="00F2636A">
        <w:rPr>
          <w:rFonts w:asciiTheme="minorHAnsi" w:hAnsiTheme="minorHAnsi" w:cstheme="minorHAnsi"/>
          <w:sz w:val="24"/>
        </w:rPr>
        <w:t xml:space="preserve"> Děti vedeme k odpovědnému vztahu ke společenskému a přírodnímu prostředí, kterého jsou součástí.</w:t>
      </w:r>
      <w:r w:rsidR="00215FC9" w:rsidRPr="00F2636A">
        <w:rPr>
          <w:rFonts w:asciiTheme="minorHAnsi" w:hAnsiTheme="minorHAnsi" w:cstheme="minorHAnsi"/>
          <w:sz w:val="24"/>
        </w:rPr>
        <w:t xml:space="preserve"> K zdravému pohybu a souznění s přírodou využívat možnosti přírodní </w:t>
      </w:r>
      <w:r w:rsidR="00215FC9" w:rsidRPr="006F71F3">
        <w:rPr>
          <w:rFonts w:asciiTheme="minorHAnsi" w:hAnsiTheme="minorHAnsi" w:cstheme="minorHAnsi"/>
          <w:sz w:val="24"/>
        </w:rPr>
        <w:t xml:space="preserve">zahrady, dopravního hřiště, volného prostranství okolo školy a </w:t>
      </w:r>
      <w:r w:rsidR="00C76103" w:rsidRPr="006F71F3">
        <w:rPr>
          <w:rFonts w:asciiTheme="minorHAnsi" w:hAnsiTheme="minorHAnsi" w:cstheme="minorHAnsi"/>
          <w:sz w:val="24"/>
        </w:rPr>
        <w:t>sportovních hřišť.</w:t>
      </w:r>
    </w:p>
    <w:p w14:paraId="020D1DA2" w14:textId="0CB159CB" w:rsidR="00F2636A" w:rsidRPr="00256185" w:rsidRDefault="006F71F3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C715B9" wp14:editId="1DA25CC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902948" cy="895985"/>
            <wp:effectExtent l="0" t="0" r="0" b="0"/>
            <wp:wrapThrough wrapText="bothSides">
              <wp:wrapPolygon edited="0">
                <wp:start x="0" y="0"/>
                <wp:lineTo x="0" y="21125"/>
                <wp:lineTo x="20977" y="21125"/>
                <wp:lineTo x="2097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16934" r="16997" b="16369"/>
                    <a:stretch/>
                  </pic:blipFill>
                  <pic:spPr bwMode="auto">
                    <a:xfrm>
                      <a:off x="0" y="0"/>
                      <a:ext cx="902948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Kreativita a učení hrou </w:t>
      </w:r>
    </w:p>
    <w:p w14:paraId="4C3684E6" w14:textId="77777777" w:rsidR="00C368C9" w:rsidRPr="00F2636A" w:rsidRDefault="00F2636A" w:rsidP="00601A5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1575F5" w:rsidRPr="00F2636A">
        <w:rPr>
          <w:rFonts w:asciiTheme="minorHAnsi" w:hAnsiTheme="minorHAnsi" w:cstheme="minorHAnsi"/>
          <w:sz w:val="24"/>
        </w:rPr>
        <w:t>zbuzovat v dětech touhu po učení, poznávání, učit je radosti z objevování, rozvíjet jazykovou, matematickou a předčtenářskou gramotnost, vést k polytechnickým dovednostem, Budeme dětem nabízet řadu činností probouzejících zvědavost, touhu po poznání a v tomto smyslu uspokojovat jejich potřeby.</w:t>
      </w:r>
      <w:r w:rsidR="00C368C9" w:rsidRPr="00F2636A">
        <w:rPr>
          <w:rFonts w:asciiTheme="minorHAnsi" w:hAnsiTheme="minorHAnsi" w:cstheme="minorHAnsi"/>
          <w:sz w:val="24"/>
        </w:rPr>
        <w:t xml:space="preserve"> Budeme využívat všech příležitostí k poznávání světa, k rozvíjení vnímání a logického myšlení.</w:t>
      </w:r>
    </w:p>
    <w:p w14:paraId="17097489" w14:textId="14A32E95" w:rsidR="00293986" w:rsidRPr="00F2636A" w:rsidRDefault="00C368C9" w:rsidP="00601A5F">
      <w:pPr>
        <w:jc w:val="both"/>
        <w:rPr>
          <w:rFonts w:asciiTheme="minorHAnsi" w:hAnsiTheme="minorHAnsi" w:cstheme="minorHAnsi"/>
          <w:sz w:val="24"/>
        </w:rPr>
      </w:pPr>
      <w:r w:rsidRPr="00F2636A">
        <w:rPr>
          <w:rFonts w:asciiTheme="minorHAnsi" w:hAnsiTheme="minorHAnsi" w:cstheme="minorHAnsi"/>
          <w:sz w:val="24"/>
        </w:rPr>
        <w:t>Děti nepřetěžujeme množstvím organizovaných aktivit a kroužků, po náročnějších činnostech jim umožňujeme přiměřený odpočinek</w:t>
      </w:r>
    </w:p>
    <w:p w14:paraId="60C878CB" w14:textId="4C105A88" w:rsidR="00F2636A" w:rsidRPr="00256185" w:rsidRDefault="006F71F3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392F8" wp14:editId="020BDA1B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828675" cy="835082"/>
            <wp:effectExtent l="0" t="0" r="0" b="0"/>
            <wp:wrapThrough wrapText="bothSides">
              <wp:wrapPolygon edited="0">
                <wp:start x="0" y="0"/>
                <wp:lineTo x="0" y="21189"/>
                <wp:lineTo x="20855" y="21189"/>
                <wp:lineTo x="20855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5551" r="18486" b="16888"/>
                    <a:stretch/>
                  </pic:blipFill>
                  <pic:spPr bwMode="auto">
                    <a:xfrm>
                      <a:off x="0" y="0"/>
                      <a:ext cx="828675" cy="8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68C9" w:rsidRPr="00256185">
        <w:rPr>
          <w:rFonts w:asciiTheme="minorHAnsi" w:hAnsiTheme="minorHAnsi" w:cstheme="minorHAnsi"/>
          <w:b/>
          <w:bCs/>
          <w:sz w:val="24"/>
        </w:rPr>
        <w:t>Láskypl</w:t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né prostředí, štěstí a legrace </w:t>
      </w:r>
    </w:p>
    <w:p w14:paraId="05CEF976" w14:textId="77777777" w:rsidR="00F81F4B" w:rsidRPr="00F2636A" w:rsidRDefault="00F2636A" w:rsidP="00601A5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F81F4B" w:rsidRPr="00F2636A">
        <w:rPr>
          <w:rFonts w:asciiTheme="minorHAnsi" w:hAnsiTheme="minorHAnsi" w:cstheme="minorHAnsi"/>
          <w:sz w:val="24"/>
        </w:rPr>
        <w:t xml:space="preserve">odporovat vznik kamarádských vztahů, spoluvytvářet s dětmi pravidla v kolektivu, dodržovat je a učit se je chápat smysl těchto pravidel. Budeme dělat radost ostatním </w:t>
      </w:r>
      <w:r w:rsidR="00CD48CB" w:rsidRPr="00F2636A">
        <w:rPr>
          <w:rFonts w:asciiTheme="minorHAnsi" w:hAnsiTheme="minorHAnsi" w:cstheme="minorHAnsi"/>
          <w:sz w:val="24"/>
        </w:rPr>
        <w:t xml:space="preserve">a </w:t>
      </w:r>
      <w:r w:rsidR="00F81F4B" w:rsidRPr="00F2636A">
        <w:rPr>
          <w:rFonts w:asciiTheme="minorHAnsi" w:hAnsiTheme="minorHAnsi" w:cstheme="minorHAnsi"/>
          <w:sz w:val="24"/>
        </w:rPr>
        <w:t>vytvářet předpoklady pro činnosti dětí, ve kterých „odhalí“ svou schopnost, um, dovednost – růst sebevědomí</w:t>
      </w:r>
      <w:r w:rsidR="00CD48CB" w:rsidRPr="00F2636A">
        <w:rPr>
          <w:rFonts w:asciiTheme="minorHAnsi" w:hAnsiTheme="minorHAnsi" w:cstheme="minorHAnsi"/>
          <w:sz w:val="24"/>
        </w:rPr>
        <w:t xml:space="preserve"> a zároveň na oplátku prožívat svoji osobní radost z povedených věcí. Budeme pracovat metodami efektivní komunikace a budeme dětem vytvářet prostředí, v kterém panuje láska, legrace a bezpečí. </w:t>
      </w:r>
    </w:p>
    <w:p w14:paraId="4C059FE0" w14:textId="77777777" w:rsidR="006F71F3" w:rsidRDefault="006F71F3" w:rsidP="00601A5F">
      <w:pPr>
        <w:jc w:val="both"/>
        <w:rPr>
          <w:rFonts w:asciiTheme="minorHAnsi" w:hAnsiTheme="minorHAnsi" w:cstheme="minorHAnsi"/>
          <w:sz w:val="24"/>
        </w:rPr>
      </w:pPr>
    </w:p>
    <w:p w14:paraId="05DB4B0A" w14:textId="1FA65B34" w:rsidR="00F2636A" w:rsidRPr="00256185" w:rsidRDefault="006F71F3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3D8AE60" wp14:editId="2831EED8">
            <wp:simplePos x="0" y="0"/>
            <wp:positionH relativeFrom="column">
              <wp:posOffset>-71120</wp:posOffset>
            </wp:positionH>
            <wp:positionV relativeFrom="paragraph">
              <wp:posOffset>-44450</wp:posOffset>
            </wp:positionV>
            <wp:extent cx="974090" cy="989330"/>
            <wp:effectExtent l="0" t="0" r="0" b="0"/>
            <wp:wrapThrough wrapText="bothSides">
              <wp:wrapPolygon edited="0">
                <wp:start x="0" y="0"/>
                <wp:lineTo x="0" y="21212"/>
                <wp:lineTo x="21121" y="21212"/>
                <wp:lineTo x="21121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12787" r="16336" b="17924"/>
                    <a:stretch/>
                  </pic:blipFill>
                  <pic:spPr bwMode="auto">
                    <a:xfrm>
                      <a:off x="0" y="0"/>
                      <a:ext cx="9740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86" w:rsidRPr="00256185">
        <w:rPr>
          <w:rFonts w:asciiTheme="minorHAnsi" w:hAnsiTheme="minorHAnsi" w:cstheme="minorHAnsi"/>
          <w:b/>
          <w:bCs/>
          <w:sz w:val="24"/>
        </w:rPr>
        <w:t>Rozvíjející</w:t>
      </w:r>
      <w:r w:rsidR="00645D22" w:rsidRPr="00256185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>osobnost</w:t>
      </w:r>
    </w:p>
    <w:p w14:paraId="48DA654C" w14:textId="76EC9D5C" w:rsidR="00293986" w:rsidRPr="00F2636A" w:rsidRDefault="00D979A8" w:rsidP="00601A5F">
      <w:pPr>
        <w:jc w:val="both"/>
        <w:rPr>
          <w:rFonts w:asciiTheme="minorHAnsi" w:hAnsiTheme="minorHAnsi" w:cstheme="minorHAnsi"/>
          <w:sz w:val="24"/>
        </w:rPr>
      </w:pPr>
      <w:r w:rsidRPr="00F2636A">
        <w:rPr>
          <w:rFonts w:asciiTheme="minorHAnsi" w:hAnsiTheme="minorHAnsi" w:cstheme="minorHAnsi"/>
          <w:sz w:val="24"/>
        </w:rPr>
        <w:t>Chceme rozvíjet osobnost každého dítěte, aby bylo dále schopno samostatně myslet, svobodně se rozhodovat a nést za své rozhodnutí zodpovědnost</w:t>
      </w:r>
      <w:r w:rsidR="006E6BAD" w:rsidRPr="00F2636A">
        <w:rPr>
          <w:rFonts w:asciiTheme="minorHAnsi" w:hAnsiTheme="minorHAnsi" w:cstheme="minorHAnsi"/>
          <w:sz w:val="24"/>
        </w:rPr>
        <w:t xml:space="preserve">. </w:t>
      </w:r>
    </w:p>
    <w:p w14:paraId="7D6CE3F4" w14:textId="71660D17" w:rsidR="00F2636A" w:rsidRPr="00256185" w:rsidRDefault="00601474" w:rsidP="00601474">
      <w:pPr>
        <w:ind w:left="1416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E136C1E" wp14:editId="027A207F">
            <wp:simplePos x="0" y="0"/>
            <wp:positionH relativeFrom="column">
              <wp:posOffset>-4445</wp:posOffset>
            </wp:positionH>
            <wp:positionV relativeFrom="paragraph">
              <wp:posOffset>227965</wp:posOffset>
            </wp:positionV>
            <wp:extent cx="990600" cy="965200"/>
            <wp:effectExtent l="0" t="0" r="0" b="0"/>
            <wp:wrapThrough wrapText="bothSides">
              <wp:wrapPolygon edited="0">
                <wp:start x="0" y="0"/>
                <wp:lineTo x="0" y="21316"/>
                <wp:lineTo x="21185" y="21316"/>
                <wp:lineTo x="21185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t="9057" r="18486" b="14062"/>
                    <a:stretch/>
                  </pic:blipFill>
                  <pic:spPr bwMode="auto">
                    <a:xfrm flipH="1"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4"/>
        </w:rPr>
        <w:t xml:space="preserve">     </w:t>
      </w:r>
      <w:r w:rsidR="00293986" w:rsidRPr="00256185">
        <w:rPr>
          <w:rFonts w:asciiTheme="minorHAnsi" w:hAnsiTheme="minorHAnsi" w:cstheme="minorHAnsi"/>
          <w:b/>
          <w:bCs/>
          <w:sz w:val="24"/>
        </w:rPr>
        <w:t>Tvořivá a inspirativní</w:t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572158E" w14:textId="40DACAAC" w:rsidR="00293986" w:rsidRPr="00F2636A" w:rsidRDefault="000A4587" w:rsidP="00601A5F">
      <w:pPr>
        <w:jc w:val="both"/>
        <w:rPr>
          <w:rFonts w:asciiTheme="minorHAnsi" w:hAnsiTheme="minorHAnsi" w:cstheme="minorHAnsi"/>
          <w:sz w:val="24"/>
        </w:rPr>
      </w:pPr>
      <w:r w:rsidRPr="00F2636A">
        <w:rPr>
          <w:rFonts w:asciiTheme="minorHAnsi" w:hAnsiTheme="minorHAnsi" w:cstheme="minorHAnsi"/>
          <w:sz w:val="24"/>
        </w:rPr>
        <w:t xml:space="preserve">Rozvíjíme dětskou hravost a spontánnost k nápadům ve všech podobách. Necháváme se inspirovat samotnými dětmi. Podporujeme tvořivé myšlení </w:t>
      </w:r>
      <w:r w:rsidR="00601474">
        <w:rPr>
          <w:rFonts w:asciiTheme="minorHAnsi" w:hAnsiTheme="minorHAnsi" w:cstheme="minorHAnsi"/>
          <w:sz w:val="24"/>
        </w:rPr>
        <w:br/>
      </w:r>
      <w:r w:rsidRPr="00F2636A">
        <w:rPr>
          <w:rFonts w:asciiTheme="minorHAnsi" w:hAnsiTheme="minorHAnsi" w:cstheme="minorHAnsi"/>
          <w:sz w:val="24"/>
        </w:rPr>
        <w:t>a</w:t>
      </w:r>
      <w:r w:rsidR="00601474">
        <w:rPr>
          <w:rFonts w:asciiTheme="minorHAnsi" w:hAnsiTheme="minorHAnsi" w:cstheme="minorHAnsi"/>
          <w:sz w:val="24"/>
        </w:rPr>
        <w:t xml:space="preserve"> </w:t>
      </w:r>
      <w:r w:rsidRPr="00F2636A">
        <w:rPr>
          <w:rFonts w:asciiTheme="minorHAnsi" w:hAnsiTheme="minorHAnsi" w:cstheme="minorHAnsi"/>
          <w:sz w:val="24"/>
        </w:rPr>
        <w:t>samostatnost. Stále hledáme nové a zajímavé aktivity, které nás spojují.</w:t>
      </w:r>
    </w:p>
    <w:p w14:paraId="72AA36BF" w14:textId="77777777" w:rsidR="00601474" w:rsidRDefault="00601474" w:rsidP="00601A5F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4B1C3A0" w14:textId="73111D9E" w:rsidR="00F2636A" w:rsidRPr="00256185" w:rsidRDefault="00601474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C6D094" wp14:editId="2703821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42975" cy="942975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4" t="16069" r="17163" b="17232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3986" w:rsidRPr="00256185">
        <w:rPr>
          <w:rFonts w:asciiTheme="minorHAnsi" w:hAnsiTheme="minorHAnsi" w:cstheme="minorHAnsi"/>
          <w:b/>
          <w:bCs/>
          <w:sz w:val="24"/>
        </w:rPr>
        <w:t>Toler</w:t>
      </w:r>
      <w:r w:rsidR="000A4587" w:rsidRPr="00256185">
        <w:rPr>
          <w:rFonts w:asciiTheme="minorHAnsi" w:hAnsiTheme="minorHAnsi" w:cstheme="minorHAnsi"/>
          <w:b/>
          <w:bCs/>
          <w:sz w:val="24"/>
        </w:rPr>
        <w:t>antní, respektující, přátelství a úcta k životu</w:t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2AA9F34" w14:textId="77777777" w:rsidR="00293986" w:rsidRPr="00F2636A" w:rsidRDefault="00F2636A" w:rsidP="00601A5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</w:t>
      </w:r>
      <w:r w:rsidR="00C368C9" w:rsidRPr="00F2636A">
        <w:rPr>
          <w:rFonts w:asciiTheme="minorHAnsi" w:hAnsiTheme="minorHAnsi" w:cstheme="minorHAnsi"/>
          <w:sz w:val="24"/>
        </w:rPr>
        <w:t>lást základy slušného chování, tolerance, empatie, respektu, posilovat zdravé sebevědomí, rozvíjíme přátelské a kamarádské vztahy mezi dětmi, učíme je komunikovat bez zábran s ostatními ve svém okolí, učíme je naslouchat druhým. Respektujeme a tolerujeme společná pravidla</w:t>
      </w:r>
      <w:r w:rsidR="000A4587" w:rsidRPr="00F2636A">
        <w:rPr>
          <w:rFonts w:asciiTheme="minorHAnsi" w:hAnsiTheme="minorHAnsi" w:cstheme="minorHAnsi"/>
          <w:sz w:val="24"/>
        </w:rPr>
        <w:t>, pomáháme si navzájem. Učíme se navzájem spolupracovat</w:t>
      </w:r>
      <w:r w:rsidR="00F81F4B" w:rsidRPr="00F2636A">
        <w:rPr>
          <w:rFonts w:asciiTheme="minorHAnsi" w:hAnsiTheme="minorHAnsi" w:cstheme="minorHAnsi"/>
          <w:sz w:val="24"/>
        </w:rPr>
        <w:t xml:space="preserve"> a vnímat odlišnosti jiných lidí.</w:t>
      </w:r>
    </w:p>
    <w:p w14:paraId="66AA4BB4" w14:textId="30486389" w:rsidR="00F2636A" w:rsidRPr="00256185" w:rsidRDefault="00601474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540802" wp14:editId="46A1365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50845" cy="1037709"/>
            <wp:effectExtent l="0" t="0" r="0" b="0"/>
            <wp:wrapThrough wrapText="bothSides">
              <wp:wrapPolygon edited="0">
                <wp:start x="0" y="0"/>
                <wp:lineTo x="0" y="21018"/>
                <wp:lineTo x="21156" y="21018"/>
                <wp:lineTo x="21156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14785" r="16667" b="14855"/>
                    <a:stretch/>
                  </pic:blipFill>
                  <pic:spPr bwMode="auto">
                    <a:xfrm>
                      <a:off x="0" y="0"/>
                      <a:ext cx="1050845" cy="10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5F61" w:rsidRPr="00256185">
        <w:rPr>
          <w:rFonts w:asciiTheme="minorHAnsi" w:hAnsiTheme="minorHAnsi" w:cstheme="minorHAnsi"/>
          <w:b/>
          <w:bCs/>
          <w:sz w:val="24"/>
        </w:rPr>
        <w:t>Aktivní a provázaná</w:t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E2732FA" w14:textId="77777777" w:rsidR="00770710" w:rsidRDefault="00F2636A" w:rsidP="00601A5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770710" w:rsidRPr="00F2636A">
        <w:rPr>
          <w:rFonts w:asciiTheme="minorHAnsi" w:hAnsiTheme="minorHAnsi" w:cstheme="minorHAnsi"/>
          <w:sz w:val="24"/>
        </w:rPr>
        <w:t>hceme být školou, která bude aktivní v nových směrech, v tom spočívá odbornost pedagogů a jejich další soustavné vzdělávání. Školu, učitele, děti, rodiče i širší veřejnost provázat do společného uzle, který nám bude pomáhat naplňovat, usměrňovat a doplňovat naši vizi a koncepci školy.</w:t>
      </w:r>
      <w:r w:rsidR="00B046A5" w:rsidRPr="00F2636A">
        <w:rPr>
          <w:rFonts w:asciiTheme="minorHAnsi" w:hAnsiTheme="minorHAnsi" w:cstheme="minorHAnsi"/>
          <w:sz w:val="24"/>
        </w:rPr>
        <w:t xml:space="preserve"> </w:t>
      </w:r>
    </w:p>
    <w:p w14:paraId="30DB7198" w14:textId="32392A2C" w:rsidR="00F2636A" w:rsidRPr="00256185" w:rsidRDefault="00601474" w:rsidP="00601A5F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999591" wp14:editId="473FCB8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6580" cy="1009357"/>
            <wp:effectExtent l="0" t="0" r="0" b="0"/>
            <wp:wrapThrough wrapText="bothSides">
              <wp:wrapPolygon edited="0">
                <wp:start x="0" y="0"/>
                <wp:lineTo x="0" y="21206"/>
                <wp:lineTo x="21063" y="21206"/>
                <wp:lineTo x="2106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15379" r="16832" b="16369"/>
                    <a:stretch/>
                  </pic:blipFill>
                  <pic:spPr bwMode="auto">
                    <a:xfrm>
                      <a:off x="0" y="0"/>
                      <a:ext cx="996580" cy="10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636A" w:rsidRPr="00256185">
        <w:rPr>
          <w:rFonts w:asciiTheme="minorHAnsi" w:hAnsiTheme="minorHAnsi" w:cstheme="minorHAnsi"/>
          <w:b/>
          <w:bCs/>
          <w:sz w:val="24"/>
        </w:rPr>
        <w:t>Spolupráce s </w:t>
      </w:r>
      <w:r w:rsidR="002D2ECD" w:rsidRPr="00256185">
        <w:rPr>
          <w:rFonts w:asciiTheme="minorHAnsi" w:hAnsiTheme="minorHAnsi" w:cstheme="minorHAnsi"/>
          <w:b/>
          <w:bCs/>
          <w:sz w:val="24"/>
        </w:rPr>
        <w:t>rodinou</w:t>
      </w:r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, partnerství </w:t>
      </w:r>
      <w:proofErr w:type="gramStart"/>
      <w:r w:rsidR="00F2636A" w:rsidRPr="00256185">
        <w:rPr>
          <w:rFonts w:asciiTheme="minorHAnsi" w:hAnsiTheme="minorHAnsi" w:cstheme="minorHAnsi"/>
          <w:b/>
          <w:bCs/>
          <w:sz w:val="24"/>
        </w:rPr>
        <w:t>učitel - dítě</w:t>
      </w:r>
      <w:proofErr w:type="gramEnd"/>
      <w:r w:rsidR="00F2636A" w:rsidRPr="00256185">
        <w:rPr>
          <w:rFonts w:asciiTheme="minorHAnsi" w:hAnsiTheme="minorHAnsi" w:cstheme="minorHAnsi"/>
          <w:b/>
          <w:bCs/>
          <w:sz w:val="24"/>
        </w:rPr>
        <w:t xml:space="preserve"> – MŠ – rodina</w:t>
      </w:r>
    </w:p>
    <w:p w14:paraId="6DA1A6B6" w14:textId="756F539A" w:rsidR="00F66594" w:rsidRDefault="00F66594" w:rsidP="00601A5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Vzájemná spolupráce rodiny a školy je pro nás velice důležitá, společnými silami chceme hledat příležitosti k budování dobrého vztahu mezi rodinou a školou. </w:t>
      </w:r>
      <w:r w:rsidR="00601474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Naším společným cílem je navodit partnerský přístup mezi učitelem – dítětem – školou a rodinou. Cílem mateřské školy je vtáhnout rodinu do dění v MŠ.</w:t>
      </w:r>
    </w:p>
    <w:p w14:paraId="6D8593CB" w14:textId="77777777" w:rsidR="00F2636A" w:rsidRDefault="00F2636A" w:rsidP="00F2636A">
      <w:pPr>
        <w:rPr>
          <w:rFonts w:asciiTheme="minorHAnsi" w:hAnsiTheme="minorHAnsi" w:cstheme="minorHAnsi"/>
          <w:sz w:val="24"/>
        </w:rPr>
      </w:pPr>
    </w:p>
    <w:p w14:paraId="3883C05E" w14:textId="77777777" w:rsidR="00F2636A" w:rsidRDefault="00F2636A" w:rsidP="00F2636A">
      <w:pPr>
        <w:rPr>
          <w:rFonts w:asciiTheme="minorHAnsi" w:hAnsiTheme="minorHAnsi" w:cstheme="minorHAnsi"/>
          <w:sz w:val="24"/>
        </w:rPr>
      </w:pPr>
    </w:p>
    <w:p w14:paraId="3177A619" w14:textId="77777777" w:rsidR="00F2636A" w:rsidRPr="00F2636A" w:rsidRDefault="00F2636A" w:rsidP="00F2636A">
      <w:pPr>
        <w:rPr>
          <w:rFonts w:asciiTheme="minorHAnsi" w:hAnsiTheme="minorHAnsi" w:cstheme="minorHAnsi"/>
          <w:sz w:val="24"/>
        </w:rPr>
      </w:pPr>
    </w:p>
    <w:sectPr w:rsidR="00F2636A" w:rsidRPr="00F2636A" w:rsidSect="00BB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8D27" w14:textId="77777777" w:rsidR="00B63472" w:rsidRDefault="00B63472" w:rsidP="00256185">
      <w:pPr>
        <w:spacing w:after="0" w:line="240" w:lineRule="auto"/>
      </w:pPr>
      <w:r>
        <w:separator/>
      </w:r>
    </w:p>
  </w:endnote>
  <w:endnote w:type="continuationSeparator" w:id="0">
    <w:p w14:paraId="24E67723" w14:textId="77777777" w:rsidR="00B63472" w:rsidRDefault="00B63472" w:rsidP="002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90FC" w14:textId="77777777" w:rsidR="00B63472" w:rsidRDefault="00B63472" w:rsidP="00256185">
      <w:pPr>
        <w:spacing w:after="0" w:line="240" w:lineRule="auto"/>
      </w:pPr>
      <w:r>
        <w:separator/>
      </w:r>
    </w:p>
  </w:footnote>
  <w:footnote w:type="continuationSeparator" w:id="0">
    <w:p w14:paraId="31CE453D" w14:textId="77777777" w:rsidR="00B63472" w:rsidRDefault="00B63472" w:rsidP="0025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8BC"/>
    <w:multiLevelType w:val="hybridMultilevel"/>
    <w:tmpl w:val="276A799C"/>
    <w:lvl w:ilvl="0" w:tplc="5756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D5D8E"/>
    <w:multiLevelType w:val="hybridMultilevel"/>
    <w:tmpl w:val="D2828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B7D15"/>
    <w:multiLevelType w:val="multilevel"/>
    <w:tmpl w:val="6A6C07D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79"/>
    <w:rsid w:val="000A4587"/>
    <w:rsid w:val="001575F5"/>
    <w:rsid w:val="00202249"/>
    <w:rsid w:val="00215FC9"/>
    <w:rsid w:val="00246AEE"/>
    <w:rsid w:val="00256185"/>
    <w:rsid w:val="00293986"/>
    <w:rsid w:val="002A033E"/>
    <w:rsid w:val="002D2ECD"/>
    <w:rsid w:val="00435344"/>
    <w:rsid w:val="00601474"/>
    <w:rsid w:val="00601A5F"/>
    <w:rsid w:val="00645D22"/>
    <w:rsid w:val="006E6BAD"/>
    <w:rsid w:val="006F71F3"/>
    <w:rsid w:val="00770710"/>
    <w:rsid w:val="007D07B0"/>
    <w:rsid w:val="00875F61"/>
    <w:rsid w:val="008956CA"/>
    <w:rsid w:val="008E1F25"/>
    <w:rsid w:val="00946CAA"/>
    <w:rsid w:val="00B046A5"/>
    <w:rsid w:val="00B41179"/>
    <w:rsid w:val="00B63472"/>
    <w:rsid w:val="00BB701E"/>
    <w:rsid w:val="00C368C9"/>
    <w:rsid w:val="00C76103"/>
    <w:rsid w:val="00CD48CB"/>
    <w:rsid w:val="00D65036"/>
    <w:rsid w:val="00D979A8"/>
    <w:rsid w:val="00EB4C59"/>
    <w:rsid w:val="00EE63CF"/>
    <w:rsid w:val="00F2636A"/>
    <w:rsid w:val="00F66594"/>
    <w:rsid w:val="00F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9F3"/>
  <w15:docId w15:val="{AF78D3AF-23AA-4DEE-8475-50EFE311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17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41179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B41179"/>
    <w:pPr>
      <w:keepNext/>
      <w:numPr>
        <w:ilvl w:val="1"/>
        <w:numId w:val="1"/>
      </w:numPr>
      <w:spacing w:before="360" w:after="120" w:line="36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B41179"/>
    <w:pPr>
      <w:keepNext/>
      <w:numPr>
        <w:ilvl w:val="2"/>
        <w:numId w:val="1"/>
      </w:numPr>
      <w:spacing w:before="360" w:after="120" w:line="360" w:lineRule="auto"/>
      <w:jc w:val="both"/>
      <w:outlineLvl w:val="2"/>
    </w:pPr>
    <w:rPr>
      <w:rFonts w:asciiTheme="minorHAnsi" w:eastAsia="Times New Roman" w:hAnsiTheme="minorHAnsi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41179"/>
    <w:pPr>
      <w:keepNext/>
      <w:numPr>
        <w:ilvl w:val="3"/>
        <w:numId w:val="1"/>
      </w:numPr>
      <w:spacing w:before="360" w:after="120" w:line="360" w:lineRule="auto"/>
      <w:jc w:val="both"/>
      <w:outlineLvl w:val="3"/>
    </w:pPr>
    <w:rPr>
      <w:rFonts w:asciiTheme="minorHAnsi" w:eastAsia="Times New Roman" w:hAnsiTheme="minorHAnsi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4117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4117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4117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4117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179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1179"/>
    <w:rPr>
      <w:rFonts w:ascii="Times New Roman" w:eastAsia="Times New Roman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1179"/>
    <w:rPr>
      <w:rFonts w:eastAsia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1179"/>
    <w:rPr>
      <w:rFonts w:eastAsia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4117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41179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4117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4117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1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5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Tetčice MŠ</cp:lastModifiedBy>
  <cp:revision>3</cp:revision>
  <dcterms:created xsi:type="dcterms:W3CDTF">2021-01-21T11:07:00Z</dcterms:created>
  <dcterms:modified xsi:type="dcterms:W3CDTF">2021-07-13T16:39:00Z</dcterms:modified>
</cp:coreProperties>
</file>